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35CB9">
      <w:pPr>
        <w:pStyle w:val="Kop2"/>
        <w:divId w:val="1775976548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Kwartierstaat van Leendert Droogendijck </w:t>
      </w:r>
    </w:p>
    <w:p w:rsidR="00000000" w:rsidRDefault="00F35CB9">
      <w:pPr>
        <w:pStyle w:val="Kop3"/>
        <w:divId w:val="1775976548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Generatie 1 (proband)</w:t>
      </w:r>
    </w:p>
    <w:p w:rsidR="00000000" w:rsidRDefault="00F35CB9">
      <w:pPr>
        <w:divId w:val="695034890"/>
        <w:rPr>
          <w:rFonts w:ascii="Verdana" w:eastAsia="Times New Roman" w:hAnsi="Verdana"/>
          <w:sz w:val="20"/>
          <w:szCs w:val="20"/>
        </w:rPr>
      </w:pPr>
      <w:bookmarkStart w:id="0" w:name="p28429"/>
      <w:bookmarkEnd w:id="0"/>
      <w:r>
        <w:rPr>
          <w:rFonts w:ascii="Verdana" w:eastAsia="Times New Roman" w:hAnsi="Verdana"/>
          <w:b/>
          <w:bCs/>
          <w:sz w:val="20"/>
          <w:szCs w:val="20"/>
        </w:rPr>
        <w:t xml:space="preserve">1 </w:t>
      </w:r>
      <w:r w:rsidRPr="00F35CB9">
        <w:rPr>
          <w:rFonts w:ascii="Verdana" w:eastAsia="Times New Roman" w:hAnsi="Verdana"/>
          <w:b/>
          <w:bCs/>
          <w:sz w:val="20"/>
          <w:szCs w:val="20"/>
          <w:highlight w:val="yellow"/>
        </w:rPr>
        <w:t>Leendert</w:t>
      </w:r>
      <w:r>
        <w:rPr>
          <w:rFonts w:ascii="Verdana" w:eastAsia="Times New Roman" w:hAnsi="Verdana"/>
          <w:b/>
          <w:bCs/>
          <w:sz w:val="20"/>
          <w:szCs w:val="20"/>
        </w:rPr>
        <w:t xml:space="preserve"> Droogendijck</w:t>
      </w:r>
      <w:r>
        <w:rPr>
          <w:rFonts w:ascii="Verdana" w:eastAsia="Times New Roman" w:hAnsi="Verdana"/>
          <w:sz w:val="20"/>
          <w:szCs w:val="20"/>
        </w:rPr>
        <w:t xml:space="preserve">, geboren omstreeks 1574 in </w:t>
      </w:r>
      <w:r>
        <w:rPr>
          <w:rStyle w:val="plaatsnaam1"/>
          <w:rFonts w:ascii="Verdana" w:eastAsia="Times New Roman" w:hAnsi="Verdana"/>
          <w:sz w:val="20"/>
          <w:szCs w:val="20"/>
        </w:rPr>
        <w:t>Rijsoord</w:t>
      </w:r>
      <w:r>
        <w:rPr>
          <w:rFonts w:ascii="Verdana" w:eastAsia="Times New Roman" w:hAnsi="Verdana"/>
          <w:sz w:val="20"/>
          <w:szCs w:val="20"/>
        </w:rPr>
        <w:t xml:space="preserve">, zoon van Vader Droogendijck [test1] (zie </w:t>
      </w:r>
      <w:hyperlink w:anchor="p39317" w:history="1">
        <w:r>
          <w:rPr>
            <w:rStyle w:val="Hyperlink"/>
            <w:rFonts w:ascii="Verdana" w:eastAsia="Times New Roman" w:hAnsi="Verdana"/>
            <w:sz w:val="20"/>
            <w:szCs w:val="20"/>
            <w:u w:val="none"/>
          </w:rPr>
          <w:t>2</w:t>
        </w:r>
      </w:hyperlink>
      <w:r>
        <w:rPr>
          <w:rFonts w:ascii="Verdana" w:eastAsia="Times New Roman" w:hAnsi="Verdana"/>
          <w:sz w:val="20"/>
          <w:szCs w:val="20"/>
        </w:rPr>
        <w:t xml:space="preserve">). Leendert is overleden vóór 1658, ten hoogste 84 jaar oud. Leendert trouwde, ongeveer 25 jaar oud, op 25 september 1599 in </w:t>
      </w:r>
      <w:r>
        <w:rPr>
          <w:rStyle w:val="plaatsnaam1"/>
          <w:rFonts w:ascii="Verdana" w:eastAsia="Times New Roman" w:hAnsi="Verdana"/>
          <w:sz w:val="20"/>
          <w:szCs w:val="20"/>
        </w:rPr>
        <w:t>Rijsoord</w:t>
      </w:r>
      <w:r>
        <w:rPr>
          <w:rFonts w:ascii="Verdana" w:eastAsia="Times New Roman" w:hAnsi="Verdana"/>
          <w:sz w:val="20"/>
          <w:szCs w:val="20"/>
        </w:rPr>
        <w:t xml:space="preserve"> met</w:t>
      </w:r>
      <w:r>
        <w:rPr>
          <w:rFonts w:ascii="Verdana" w:eastAsia="Times New Roman" w:hAnsi="Verdana"/>
          <w:sz w:val="20"/>
          <w:szCs w:val="20"/>
        </w:rPr>
        <w:t xml:space="preserve"> </w:t>
      </w:r>
      <w:bookmarkStart w:id="1" w:name="p28430"/>
      <w:bookmarkEnd w:id="1"/>
      <w:r>
        <w:rPr>
          <w:rStyle w:val="relatiepartner2"/>
          <w:rFonts w:ascii="Verdana" w:eastAsia="Times New Roman" w:hAnsi="Verdana"/>
          <w:sz w:val="20"/>
          <w:szCs w:val="20"/>
        </w:rPr>
        <w:t>Adriaentje Aertsdr de Licht</w:t>
      </w:r>
      <w:r>
        <w:rPr>
          <w:rFonts w:ascii="Verdana" w:eastAsia="Times New Roman" w:hAnsi="Verdana"/>
          <w:sz w:val="20"/>
          <w:szCs w:val="20"/>
        </w:rPr>
        <w:t xml:space="preserve">, ongeveer 20 jaar oud. Adriaentje is geboren omstreeks 1579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>. Adria</w:t>
      </w:r>
      <w:r>
        <w:rPr>
          <w:rFonts w:ascii="Verdana" w:eastAsia="Times New Roman" w:hAnsi="Verdana"/>
          <w:sz w:val="20"/>
          <w:szCs w:val="20"/>
        </w:rPr>
        <w:t xml:space="preserve">entje is overleden op 9 maart 1658 in </w:t>
      </w:r>
      <w:r>
        <w:rPr>
          <w:rStyle w:val="plaatsnaam1"/>
          <w:rFonts w:ascii="Verdana" w:eastAsia="Times New Roman" w:hAnsi="Verdana"/>
          <w:sz w:val="20"/>
          <w:szCs w:val="20"/>
        </w:rPr>
        <w:t>Charlois</w:t>
      </w:r>
      <w:r>
        <w:rPr>
          <w:rFonts w:ascii="Verdana" w:eastAsia="Times New Roman" w:hAnsi="Verdana"/>
          <w:sz w:val="20"/>
          <w:szCs w:val="20"/>
        </w:rPr>
        <w:t xml:space="preserve">, ongeveer 79 jaar oud. </w:t>
      </w:r>
    </w:p>
    <w:p w:rsidR="00000000" w:rsidRDefault="00F35CB9">
      <w:pPr>
        <w:pStyle w:val="Kop3"/>
        <w:divId w:val="1775976548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Generatie 2 (ouders)</w:t>
      </w:r>
    </w:p>
    <w:p w:rsidR="00000000" w:rsidRDefault="00F35CB9">
      <w:pPr>
        <w:divId w:val="475994250"/>
        <w:rPr>
          <w:rFonts w:ascii="Verdana" w:eastAsia="Times New Roman" w:hAnsi="Verdana"/>
          <w:sz w:val="20"/>
          <w:szCs w:val="20"/>
        </w:rPr>
      </w:pPr>
      <w:bookmarkStart w:id="2" w:name="p39317"/>
      <w:bookmarkEnd w:id="2"/>
      <w:r>
        <w:rPr>
          <w:rFonts w:ascii="Verdana" w:eastAsia="Times New Roman" w:hAnsi="Verdana"/>
          <w:b/>
          <w:bCs/>
          <w:sz w:val="20"/>
          <w:szCs w:val="20"/>
        </w:rPr>
        <w:t>2 Vader Droogendijck [test1]</w:t>
      </w:r>
      <w:r>
        <w:rPr>
          <w:rFonts w:ascii="Verdana" w:eastAsia="Times New Roman" w:hAnsi="Verdana"/>
          <w:sz w:val="20"/>
          <w:szCs w:val="20"/>
        </w:rPr>
        <w:t xml:space="preserve">, geboren in 1540, zoon van Grootvader Droogendijck [test2] (zie </w:t>
      </w:r>
      <w:hyperlink w:anchor="p39318" w:history="1">
        <w:r>
          <w:rPr>
            <w:rStyle w:val="Hyperlink"/>
            <w:rFonts w:ascii="Verdana" w:eastAsia="Times New Roman" w:hAnsi="Verdana"/>
            <w:sz w:val="20"/>
            <w:szCs w:val="20"/>
            <w:u w:val="none"/>
          </w:rPr>
          <w:t>4</w:t>
        </w:r>
      </w:hyperlink>
      <w:r>
        <w:rPr>
          <w:rFonts w:ascii="Verdana" w:eastAsia="Times New Roman" w:hAnsi="Verdana"/>
          <w:sz w:val="20"/>
          <w:szCs w:val="20"/>
        </w:rPr>
        <w:t>). Vader is overleden in 1600, 59 of 60 j</w:t>
      </w:r>
      <w:r>
        <w:rPr>
          <w:rFonts w:ascii="Verdana" w:eastAsia="Times New Roman" w:hAnsi="Verdana"/>
          <w:sz w:val="20"/>
          <w:szCs w:val="20"/>
        </w:rPr>
        <w:t xml:space="preserve">aar oud. </w:t>
      </w:r>
    </w:p>
    <w:p w:rsidR="00000000" w:rsidRDefault="00F35CB9">
      <w:pPr>
        <w:pStyle w:val="Kop3"/>
        <w:divId w:val="1775976548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Generatie 3 (grootouders)</w:t>
      </w:r>
    </w:p>
    <w:p w:rsidR="00000000" w:rsidRDefault="00F35CB9">
      <w:pPr>
        <w:divId w:val="216281860"/>
        <w:rPr>
          <w:rFonts w:ascii="Verdana" w:eastAsia="Times New Roman" w:hAnsi="Verdana"/>
          <w:sz w:val="20"/>
          <w:szCs w:val="20"/>
        </w:rPr>
      </w:pPr>
      <w:bookmarkStart w:id="3" w:name="p39318"/>
      <w:bookmarkEnd w:id="3"/>
      <w:r>
        <w:rPr>
          <w:rFonts w:ascii="Verdana" w:eastAsia="Times New Roman" w:hAnsi="Verdana"/>
          <w:b/>
          <w:bCs/>
          <w:sz w:val="20"/>
          <w:szCs w:val="20"/>
        </w:rPr>
        <w:t>4 Grootvader Droogendijck [test2]</w:t>
      </w:r>
      <w:r>
        <w:rPr>
          <w:rFonts w:ascii="Verdana" w:eastAsia="Times New Roman" w:hAnsi="Verdana"/>
          <w:sz w:val="20"/>
          <w:szCs w:val="20"/>
        </w:rPr>
        <w:t xml:space="preserve">, geboren in 1500. Grootvader is overleden in 1590, 89 of 90 jaar oud. </w:t>
      </w:r>
    </w:p>
    <w:p w:rsidR="00000000" w:rsidRDefault="00F35CB9">
      <w:pPr>
        <w:divId w:val="317078648"/>
        <w:rPr>
          <w:rFonts w:ascii="Verdana" w:eastAsia="Times New Roman" w:hAnsi="Verdana"/>
          <w:sz w:val="15"/>
          <w:szCs w:val="15"/>
        </w:rPr>
      </w:pPr>
      <w:r>
        <w:rPr>
          <w:rFonts w:ascii="Verdana" w:eastAsia="Times New Roman" w:hAnsi="Verdana"/>
          <w:sz w:val="15"/>
          <w:szCs w:val="15"/>
        </w:rPr>
        <w:br/>
        <w:t>Gegenereerd met Aldfaer-versie 7.0 op 25-06-2018 10:33:35 door Evert Bras</w:t>
      </w:r>
    </w:p>
    <w:p w:rsidR="00F35CB9" w:rsidRDefault="00F35CB9">
      <w:pPr>
        <w:divId w:val="317078648"/>
        <w:rPr>
          <w:noProof/>
        </w:rPr>
      </w:pPr>
    </w:p>
    <w:p w:rsidR="00F35CB9" w:rsidRDefault="00F35CB9">
      <w:pPr>
        <w:divId w:val="317078648"/>
        <w:rPr>
          <w:rFonts w:ascii="Verdana" w:eastAsia="Times New Roman" w:hAnsi="Verdana"/>
          <w:sz w:val="15"/>
          <w:szCs w:val="15"/>
        </w:rPr>
      </w:pPr>
      <w:r>
        <w:rPr>
          <w:noProof/>
        </w:rPr>
        <w:drawing>
          <wp:inline distT="0" distB="0" distL="0" distR="0" wp14:anchorId="742E54D2" wp14:editId="2CFF31B4">
            <wp:extent cx="5760720" cy="80518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CB9" w:rsidRDefault="00F35CB9">
      <w:pPr>
        <w:divId w:val="317078648"/>
        <w:rPr>
          <w:rFonts w:ascii="Verdana" w:eastAsia="Times New Roman" w:hAnsi="Verdana"/>
          <w:sz w:val="15"/>
          <w:szCs w:val="15"/>
        </w:rPr>
      </w:pPr>
    </w:p>
    <w:p w:rsidR="00F35CB9" w:rsidRPr="00F35CB9" w:rsidRDefault="00F35CB9">
      <w:pPr>
        <w:divId w:val="317078648"/>
        <w:rPr>
          <w:rFonts w:ascii="Verdana" w:eastAsia="Times New Roman" w:hAnsi="Verdana"/>
          <w:b/>
          <w:sz w:val="15"/>
          <w:szCs w:val="15"/>
        </w:rPr>
      </w:pPr>
      <w:r w:rsidRPr="00F35CB9">
        <w:rPr>
          <w:rFonts w:ascii="Verdana" w:eastAsia="Times New Roman" w:hAnsi="Verdana"/>
          <w:b/>
          <w:sz w:val="15"/>
          <w:szCs w:val="15"/>
        </w:rPr>
        <w:t>W10/1803</w:t>
      </w:r>
    </w:p>
    <w:p w:rsidR="00F35CB9" w:rsidRDefault="00F35CB9">
      <w:pPr>
        <w:divId w:val="317078648"/>
        <w:rPr>
          <w:rFonts w:ascii="Verdana" w:eastAsia="Times New Roman" w:hAnsi="Verdana"/>
          <w:sz w:val="15"/>
          <w:szCs w:val="15"/>
        </w:rPr>
      </w:pPr>
      <w:r>
        <w:rPr>
          <w:noProof/>
        </w:rPr>
        <w:drawing>
          <wp:inline distT="0" distB="0" distL="0" distR="0" wp14:anchorId="2FBBC278" wp14:editId="24F177B4">
            <wp:extent cx="1362075" cy="52387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CB9" w:rsidRDefault="00F35CB9">
      <w:pPr>
        <w:divId w:val="317078648"/>
        <w:rPr>
          <w:rFonts w:ascii="Verdana" w:eastAsia="Times New Roman" w:hAnsi="Verdana"/>
          <w:sz w:val="15"/>
          <w:szCs w:val="15"/>
        </w:rPr>
      </w:pPr>
      <w:r>
        <w:rPr>
          <w:noProof/>
        </w:rPr>
        <w:drawing>
          <wp:inline distT="0" distB="0" distL="0" distR="0" wp14:anchorId="7C38CAA9" wp14:editId="1139A8FF">
            <wp:extent cx="5760720" cy="320675"/>
            <wp:effectExtent l="0" t="0" r="0" b="317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F3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B9"/>
    <w:rsid w:val="00F3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D86D0"/>
  <w15:chartTrackingRefBased/>
  <w15:docId w15:val="{9CF084E8-4FEC-4521-8176-4D6507EA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eastAsiaTheme="minorEastAsia"/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Kop3">
    <w:name w:val="heading 3"/>
    <w:basedOn w:val="Standaard"/>
    <w:link w:val="Kop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pPr>
      <w:spacing w:before="100" w:beforeAutospacing="1" w:after="100" w:afterAutospacing="1"/>
    </w:pPr>
  </w:style>
  <w:style w:type="paragraph" w:customStyle="1" w:styleId="gezin">
    <w:name w:val="gezin"/>
    <w:basedOn w:val="Standaard"/>
    <w:pPr>
      <w:spacing w:before="100" w:beforeAutospacing="1" w:after="100" w:afterAutospacing="1"/>
    </w:pPr>
  </w:style>
  <w:style w:type="paragraph" w:customStyle="1" w:styleId="kinderblok">
    <w:name w:val="kinderblok"/>
    <w:basedOn w:val="Standaard"/>
    <w:pPr>
      <w:spacing w:before="100" w:beforeAutospacing="1" w:after="100" w:afterAutospacing="1"/>
    </w:pPr>
  </w:style>
  <w:style w:type="paragraph" w:customStyle="1" w:styleId="kinderen">
    <w:name w:val="kinderen"/>
    <w:basedOn w:val="Standaard"/>
    <w:pPr>
      <w:spacing w:before="100" w:beforeAutospacing="1" w:after="100" w:afterAutospacing="1"/>
      <w:ind w:left="480"/>
    </w:pPr>
  </w:style>
  <w:style w:type="paragraph" w:customStyle="1" w:styleId="plaatsnaam">
    <w:name w:val="plaatsnaam"/>
    <w:basedOn w:val="Standaard"/>
    <w:pPr>
      <w:spacing w:before="100" w:beforeAutospacing="1" w:after="100" w:afterAutospacing="1"/>
    </w:pPr>
  </w:style>
  <w:style w:type="paragraph" w:customStyle="1" w:styleId="bron">
    <w:name w:val="bron"/>
    <w:basedOn w:val="Standaard"/>
    <w:pPr>
      <w:spacing w:before="100" w:beforeAutospacing="1" w:after="100" w:afterAutospacing="1"/>
    </w:pPr>
  </w:style>
  <w:style w:type="paragraph" w:customStyle="1" w:styleId="notitieblok">
    <w:name w:val="notitieblok"/>
    <w:basedOn w:val="Standaard"/>
    <w:pPr>
      <w:spacing w:before="100" w:beforeAutospacing="1" w:after="100" w:afterAutospacing="1"/>
    </w:pPr>
  </w:style>
  <w:style w:type="paragraph" w:customStyle="1" w:styleId="notitiesoort">
    <w:name w:val="notitiesoort"/>
    <w:basedOn w:val="Standaard"/>
    <w:pPr>
      <w:spacing w:before="100" w:beforeAutospacing="1" w:after="100" w:afterAutospacing="1"/>
    </w:pPr>
    <w:rPr>
      <w:u w:val="single"/>
    </w:rPr>
  </w:style>
  <w:style w:type="paragraph" w:customStyle="1" w:styleId="notitie">
    <w:name w:val="notitie"/>
    <w:basedOn w:val="Standaard"/>
    <w:pPr>
      <w:spacing w:before="100" w:beforeAutospacing="1" w:after="100" w:afterAutospacing="1"/>
    </w:pPr>
    <w:rPr>
      <w:i/>
      <w:iCs/>
    </w:rPr>
  </w:style>
  <w:style w:type="paragraph" w:customStyle="1" w:styleId="feiten">
    <w:name w:val="feiten"/>
    <w:basedOn w:val="Standaard"/>
    <w:pPr>
      <w:spacing w:before="100" w:beforeAutospacing="1" w:after="100" w:afterAutospacing="1"/>
      <w:ind w:left="240"/>
    </w:pPr>
  </w:style>
  <w:style w:type="paragraph" w:customStyle="1" w:styleId="feitensoort">
    <w:name w:val="feitensoort"/>
    <w:basedOn w:val="Standaard"/>
    <w:pPr>
      <w:spacing w:before="100" w:beforeAutospacing="1" w:after="100" w:afterAutospacing="1"/>
    </w:pPr>
    <w:rPr>
      <w:u w:val="single"/>
    </w:rPr>
  </w:style>
  <w:style w:type="paragraph" w:customStyle="1" w:styleId="tabel">
    <w:name w:val="tabel"/>
    <w:basedOn w:val="Standaard"/>
    <w:pPr>
      <w:spacing w:before="100" w:beforeAutospacing="1" w:after="100" w:afterAutospacing="1"/>
    </w:pPr>
  </w:style>
  <w:style w:type="paragraph" w:customStyle="1" w:styleId="feitenregel">
    <w:name w:val="feitenregel"/>
    <w:basedOn w:val="Standaard"/>
    <w:pPr>
      <w:spacing w:before="100" w:beforeAutospacing="1" w:after="100" w:afterAutospacing="1"/>
      <w:textAlignment w:val="top"/>
    </w:pPr>
  </w:style>
  <w:style w:type="paragraph" w:customStyle="1" w:styleId="relatiepartner">
    <w:name w:val="relatiepartner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hyperlinks">
    <w:name w:val="hyperlinks"/>
    <w:basedOn w:val="Standaard"/>
    <w:pPr>
      <w:spacing w:before="100" w:beforeAutospacing="1" w:after="100" w:afterAutospacing="1"/>
    </w:pPr>
  </w:style>
  <w:style w:type="paragraph" w:customStyle="1" w:styleId="relatiepartner1">
    <w:name w:val="relatiepartner1"/>
    <w:basedOn w:val="Standaard"/>
    <w:pPr>
      <w:spacing w:before="100" w:beforeAutospacing="1" w:after="100" w:afterAutospacing="1"/>
    </w:p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laatsnaam1">
    <w:name w:val="plaatsnaam1"/>
    <w:basedOn w:val="Standaardalinea-lettertype"/>
  </w:style>
  <w:style w:type="character" w:styleId="Hyperlink">
    <w:name w:val="Hyperlink"/>
    <w:basedOn w:val="Standaardalinea-lettertype"/>
    <w:uiPriority w:val="99"/>
    <w:semiHidden/>
    <w:unhideWhenUsed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800080"/>
      <w:u w:val="single"/>
    </w:rPr>
  </w:style>
  <w:style w:type="character" w:customStyle="1" w:styleId="relatiepartner2">
    <w:name w:val="relatiepartner2"/>
    <w:basedOn w:val="Standaardalinea-lettertyp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97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Kwartierstaat van Leendert Droogendijck [10068-Wit]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Kwartierstaat van Leendert Droogendijck [10068-Wit]</dc:title>
  <dc:subject/>
  <dc:creator>Bras</dc:creator>
  <cp:keywords/>
  <dc:description/>
  <cp:lastModifiedBy>Bras</cp:lastModifiedBy>
  <cp:revision>2</cp:revision>
  <dcterms:created xsi:type="dcterms:W3CDTF">2018-06-25T08:42:00Z</dcterms:created>
  <dcterms:modified xsi:type="dcterms:W3CDTF">2018-06-25T08:42:00Z</dcterms:modified>
</cp:coreProperties>
</file>